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36A72E">
      <w:pPr>
        <w:pStyle w:val="31"/>
        <w:jc w:val="center"/>
      </w:pPr>
      <w:r>
        <w:rPr>
          <w:rFonts w:ascii="微软雅黑" w:hAnsi="微软雅黑" w:eastAsia="微软雅黑"/>
          <w:b/>
          <w:color w:val="2B2B2B"/>
          <w:sz w:val="44"/>
        </w:rPr>
        <w:t>3D打印创意教学vlog分镜脚本</w:t>
      </w:r>
    </w:p>
    <w:p w14:paraId="5CDE927E">
      <w:pPr>
        <w:spacing w:after="240"/>
        <w:jc w:val="center"/>
      </w:pPr>
      <w:r>
        <w:rPr>
          <w:rFonts w:ascii="微软雅黑" w:hAnsi="微软雅黑" w:eastAsia="微软雅黑"/>
          <w:color w:val="666666"/>
          <w:sz w:val="28"/>
        </w:rPr>
        <w:t>从头开始教你把设计变成实物 —— 小焦 &amp; 马师傅</w:t>
      </w:r>
    </w:p>
    <w:p w14:paraId="7CADDCE1">
      <w:pPr>
        <w:spacing w:after="120"/>
        <w:jc w:val="center"/>
      </w:pPr>
      <w:r>
        <w:rPr>
          <w:rFonts w:ascii="宋体" w:hAnsi="宋体" w:eastAsia="宋体"/>
          <w:sz w:val="21"/>
        </w:rPr>
        <w:t>格式：教学叙事 + 实操演示    时长预估：5-7分钟</w:t>
      </w:r>
    </w:p>
    <w:p w14:paraId="517C55CB">
      <w:pPr>
        <w:spacing w:after="240"/>
        <w:jc w:val="center"/>
      </w:pPr>
      <w:r>
        <w:rPr>
          <w:rFonts w:ascii="宋体" w:hAnsi="宋体" w:eastAsia="宋体"/>
          <w:sz w:val="21"/>
        </w:rPr>
        <w:t>拍摄地点：3D打印工作室 + 上色工作台    设备：微单/手机 + 便携录屏 + 桌面三脚架 + 简易补光灯</w:t>
      </w:r>
    </w:p>
    <w:p w14:paraId="15B8C206"/>
    <w:p w14:paraId="4DBD1AC7">
      <w:pPr>
        <w:spacing w:after="120"/>
      </w:pPr>
      <w:r>
        <w:rPr>
          <w:rFonts w:ascii="微软雅黑" w:hAnsi="微软雅黑" w:eastAsia="微软雅黑"/>
          <w:b/>
          <w:color w:val="4472C4"/>
          <w:sz w:val="28"/>
        </w:rPr>
        <w:t>叙事主线</w:t>
      </w:r>
    </w:p>
    <w:p w14:paraId="49D6D8DB">
      <w:pPr>
        <w:pStyle w:val="14"/>
        <w:spacing w:after="80"/>
      </w:pPr>
      <w:r>
        <w:rPr>
          <w:rFonts w:ascii="宋体" w:hAnsi="宋体" w:eastAsia="宋体"/>
          <w:sz w:val="21"/>
        </w:rPr>
        <w:t>引入 — 设计挑战与人物登场</w:t>
      </w:r>
    </w:p>
    <w:p w14:paraId="5422497D">
      <w:pPr>
        <w:pStyle w:val="14"/>
        <w:spacing w:after="80"/>
      </w:pPr>
      <w:r>
        <w:rPr>
          <w:rFonts w:ascii="宋体" w:hAnsi="宋体" w:eastAsia="宋体"/>
          <w:sz w:val="21"/>
        </w:rPr>
        <w:t>设计 — 手绘创意（屏幕录制）</w:t>
      </w:r>
    </w:p>
    <w:p w14:paraId="37940045">
      <w:pPr>
        <w:pStyle w:val="14"/>
        <w:spacing w:after="80"/>
      </w:pPr>
      <w:r>
        <w:rPr>
          <w:rFonts w:ascii="宋体" w:hAnsi="宋体" w:eastAsia="宋体"/>
          <w:sz w:val="21"/>
        </w:rPr>
        <w:t>建模 — 用工具将草图3D化</w:t>
      </w:r>
    </w:p>
    <w:p w14:paraId="3CCC911D">
      <w:pPr>
        <w:pStyle w:val="14"/>
        <w:spacing w:after="80"/>
      </w:pPr>
      <w:r>
        <w:rPr>
          <w:rFonts w:ascii="宋体" w:hAnsi="宋体" w:eastAsia="宋体"/>
          <w:sz w:val="21"/>
        </w:rPr>
        <w:t>切片 — 建模转打印文件</w:t>
      </w:r>
    </w:p>
    <w:p w14:paraId="591ED65C">
      <w:pPr>
        <w:pStyle w:val="14"/>
        <w:spacing w:after="80"/>
      </w:pPr>
      <w:r>
        <w:rPr>
          <w:rFonts w:ascii="宋体" w:hAnsi="宋体" w:eastAsia="宋体"/>
          <w:sz w:val="21"/>
        </w:rPr>
        <w:t>打印 — 3D打印过程延时</w:t>
      </w:r>
    </w:p>
    <w:p w14:paraId="16AB6CAC">
      <w:pPr>
        <w:pStyle w:val="14"/>
        <w:spacing w:after="80"/>
      </w:pPr>
      <w:r>
        <w:rPr>
          <w:rFonts w:ascii="宋体" w:hAnsi="宋体" w:eastAsia="宋体"/>
          <w:sz w:val="21"/>
        </w:rPr>
        <w:t>后处理 — 清洗 / 打磨 / 支撑去除</w:t>
      </w:r>
    </w:p>
    <w:p w14:paraId="442C3FAD">
      <w:pPr>
        <w:pStyle w:val="14"/>
        <w:spacing w:after="80"/>
      </w:pPr>
      <w:r>
        <w:rPr>
          <w:rFonts w:ascii="宋体" w:hAnsi="宋体" w:eastAsia="宋体"/>
          <w:sz w:val="21"/>
        </w:rPr>
        <w:t>上色 — 马师傅登场，手绘上色</w:t>
      </w:r>
    </w:p>
    <w:p w14:paraId="378C034B">
      <w:pPr>
        <w:pStyle w:val="14"/>
        <w:spacing w:after="80"/>
      </w:pPr>
      <w:r>
        <w:rPr>
          <w:rFonts w:ascii="宋体" w:hAnsi="宋体" w:eastAsia="宋体"/>
          <w:sz w:val="21"/>
        </w:rPr>
        <w:t>成品 — 展示与总结</w:t>
      </w:r>
    </w:p>
    <w:p w14:paraId="0EDF0191">
      <w:pPr>
        <w:pStyle w:val="14"/>
        <w:spacing w:after="80"/>
      </w:pPr>
      <w:r>
        <w:rPr>
          <w:rFonts w:ascii="宋体" w:hAnsi="宋体" w:eastAsia="宋体"/>
          <w:sz w:val="21"/>
        </w:rPr>
        <w:t>结尾 — 下期预告/号召</w:t>
      </w:r>
    </w:p>
    <w:p w14:paraId="698EF4E7">
      <w:pPr>
        <w:spacing w:before="240" w:after="120"/>
      </w:pPr>
      <w:r>
        <w:rPr>
          <w:rFonts w:ascii="微软雅黑" w:hAnsi="微软雅黑" w:eastAsia="微软雅黑"/>
          <w:b/>
          <w:color w:val="2B2B2B"/>
          <w:sz w:val="26"/>
        </w:rPr>
        <w:t>场景一：引入 — 今天我们要做一件好玩的东西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1134"/>
        <w:gridCol w:w="3118"/>
        <w:gridCol w:w="2835"/>
        <w:gridCol w:w="2268"/>
      </w:tblGrid>
      <w:tr w14:paraId="63C17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729" w:type="dxa"/>
            <w:shd w:val="clear" w:color="auto" w:fill="4472C4"/>
          </w:tcPr>
          <w:p w14:paraId="26387C1C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镜号</w:t>
            </w:r>
          </w:p>
        </w:tc>
        <w:tc>
          <w:tcPr>
            <w:tcW w:w="1729" w:type="dxa"/>
            <w:shd w:val="clear" w:color="auto" w:fill="4472C4"/>
          </w:tcPr>
          <w:p w14:paraId="0167A877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景别</w:t>
            </w:r>
          </w:p>
        </w:tc>
        <w:tc>
          <w:tcPr>
            <w:tcW w:w="1729" w:type="dxa"/>
            <w:shd w:val="clear" w:color="auto" w:fill="4472C4"/>
          </w:tcPr>
          <w:p w14:paraId="74C7406D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画面内容</w:t>
            </w:r>
          </w:p>
        </w:tc>
        <w:tc>
          <w:tcPr>
            <w:tcW w:w="1729" w:type="dxa"/>
            <w:shd w:val="clear" w:color="auto" w:fill="4472C4"/>
          </w:tcPr>
          <w:p w14:paraId="63AA8C4A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旁白/配音</w:t>
            </w:r>
          </w:p>
        </w:tc>
        <w:tc>
          <w:tcPr>
            <w:tcW w:w="1729" w:type="dxa"/>
            <w:shd w:val="clear" w:color="auto" w:fill="4472C4"/>
          </w:tcPr>
          <w:p w14:paraId="0B967EEE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拍摄手法</w:t>
            </w:r>
          </w:p>
        </w:tc>
      </w:tr>
      <w:tr w14:paraId="789F5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0" w:type="dxa"/>
          </w:tcPr>
          <w:p w14:paraId="7CCF2479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1-1</w:t>
            </w:r>
          </w:p>
        </w:tc>
        <w:tc>
          <w:tcPr>
            <w:tcW w:w="1134" w:type="dxa"/>
          </w:tcPr>
          <w:p w14:paraId="26826249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全景</w:t>
            </w:r>
          </w:p>
        </w:tc>
        <w:tc>
          <w:tcPr>
            <w:tcW w:w="3118" w:type="dxa"/>
          </w:tcPr>
          <w:p w14:paraId="1C4E3D1B">
            <w:pPr>
              <w:spacing w:after="0" w:line="240" w:lineRule="auto"/>
            </w:pPr>
            <w:r>
              <w:rPr>
                <w:rFonts w:ascii="宋体" w:hAnsi="宋体" w:eastAsia="宋体"/>
                <w:color w:val="FF0000"/>
                <w:sz w:val="19"/>
              </w:rPr>
              <w:t>工作室全景，阳光照进来，桌面散落着设计纸和3D打印样品。小焦从画架旁抬起头，看向镜头微笑</w:t>
            </w:r>
            <w:r>
              <w:rPr>
                <w:rFonts w:ascii="宋体" w:hAnsi="宋体" w:eastAsia="宋体"/>
                <w:sz w:val="19"/>
              </w:rPr>
              <w:t>。</w:t>
            </w:r>
          </w:p>
        </w:tc>
        <w:tc>
          <w:tcPr>
            <w:tcW w:w="2835" w:type="dxa"/>
          </w:tcPr>
          <w:p w14:paraId="16E6CA0D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嗨大家好，我是小焦。今天我要做一件特别的事——用3D打印把我自己画的设计变成真的东西！</w:t>
            </w:r>
          </w:p>
        </w:tc>
        <w:tc>
          <w:tcPr>
            <w:tcW w:w="2268" w:type="dxa"/>
          </w:tcPr>
          <w:p w14:paraId="1D02DEFB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手持稳定器缓推进门，自然光+侧光补光</w:t>
            </w:r>
          </w:p>
        </w:tc>
      </w:tr>
      <w:tr w14:paraId="250BF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0" w:type="dxa"/>
          </w:tcPr>
          <w:p w14:paraId="0C88BC79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1-2</w:t>
            </w:r>
          </w:p>
        </w:tc>
        <w:tc>
          <w:tcPr>
            <w:tcW w:w="1134" w:type="dxa"/>
          </w:tcPr>
          <w:p w14:paraId="7B13B8F9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近景</w:t>
            </w:r>
          </w:p>
        </w:tc>
        <w:tc>
          <w:tcPr>
            <w:tcW w:w="3118" w:type="dxa"/>
          </w:tcPr>
          <w:p w14:paraId="2EBE1073">
            <w:pPr>
              <w:spacing w:after="0" w:line="240" w:lineRule="auto"/>
            </w:pPr>
            <w:r>
              <w:rPr>
                <w:rFonts w:ascii="宋体" w:hAnsi="宋体" w:eastAsia="宋体"/>
                <w:color w:val="FF0000"/>
                <w:sz w:val="19"/>
              </w:rPr>
              <w:t>小焦拿起一张手绘草图，展示给观众看。笔尖在纸上游走，特写手部。</w:t>
            </w:r>
          </w:p>
        </w:tc>
        <w:tc>
          <w:tcPr>
            <w:tcW w:w="2835" w:type="dxa"/>
          </w:tcPr>
          <w:p w14:paraId="4DAA1263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这就是我今天的目标——画一个这样的创意模型，再把它3D打印出来。</w:t>
            </w:r>
          </w:p>
        </w:tc>
        <w:tc>
          <w:tcPr>
            <w:tcW w:w="2268" w:type="dxa"/>
          </w:tcPr>
          <w:p w14:paraId="290E871F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手持近景跟焦，浅景深突出画纸和手部动作</w:t>
            </w:r>
          </w:p>
        </w:tc>
      </w:tr>
      <w:tr w14:paraId="7B3FE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0" w:type="dxa"/>
          </w:tcPr>
          <w:p w14:paraId="33E393B5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1-3</w:t>
            </w:r>
          </w:p>
        </w:tc>
        <w:tc>
          <w:tcPr>
            <w:tcW w:w="1134" w:type="dxa"/>
          </w:tcPr>
          <w:p w14:paraId="5E925674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特写</w:t>
            </w:r>
          </w:p>
        </w:tc>
        <w:tc>
          <w:tcPr>
            <w:tcW w:w="3118" w:type="dxa"/>
          </w:tcPr>
          <w:p w14:paraId="3ADF4F8B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桌上摆放的3D打印成品特写（过往作品），增加专业感。</w:t>
            </w:r>
          </w:p>
        </w:tc>
        <w:tc>
          <w:tcPr>
            <w:tcW w:w="2835" w:type="dxa"/>
          </w:tcPr>
          <w:p w14:paraId="0315E06C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每一幅设计到最后都会变成这样的实物。先看我是怎么把它画出来的。</w:t>
            </w:r>
          </w:p>
        </w:tc>
        <w:tc>
          <w:tcPr>
            <w:tcW w:w="2268" w:type="dxa"/>
          </w:tcPr>
          <w:p w14:paraId="168CE615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桌面微距轨道平移，焦点从前景成品推到背景工作区</w:t>
            </w:r>
          </w:p>
        </w:tc>
      </w:tr>
    </w:tbl>
    <w:p w14:paraId="1315F1B3"/>
    <w:p w14:paraId="49628C74">
      <w:pPr>
        <w:spacing w:before="240" w:after="120"/>
      </w:pPr>
      <w:r>
        <w:rPr>
          <w:rFonts w:ascii="微软雅黑" w:hAnsi="微软雅黑" w:eastAsia="微软雅黑"/>
          <w:b/>
          <w:color w:val="2B2B2B"/>
          <w:sz w:val="26"/>
        </w:rPr>
        <w:t>场景二：设计 — 从零开始手绘创意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1134"/>
        <w:gridCol w:w="3118"/>
        <w:gridCol w:w="2835"/>
        <w:gridCol w:w="2268"/>
      </w:tblGrid>
      <w:tr w14:paraId="6AC32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9" w:type="dxa"/>
            <w:shd w:val="clear" w:color="auto" w:fill="4472C4"/>
          </w:tcPr>
          <w:p w14:paraId="2B2D3F87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镜号</w:t>
            </w:r>
          </w:p>
        </w:tc>
        <w:tc>
          <w:tcPr>
            <w:tcW w:w="1729" w:type="dxa"/>
            <w:shd w:val="clear" w:color="auto" w:fill="4472C4"/>
          </w:tcPr>
          <w:p w14:paraId="4C87A440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景别</w:t>
            </w:r>
          </w:p>
        </w:tc>
        <w:tc>
          <w:tcPr>
            <w:tcW w:w="1729" w:type="dxa"/>
            <w:shd w:val="clear" w:color="auto" w:fill="4472C4"/>
          </w:tcPr>
          <w:p w14:paraId="6B4A998C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画面内容</w:t>
            </w:r>
          </w:p>
        </w:tc>
        <w:tc>
          <w:tcPr>
            <w:tcW w:w="1729" w:type="dxa"/>
            <w:shd w:val="clear" w:color="auto" w:fill="4472C4"/>
          </w:tcPr>
          <w:p w14:paraId="69CA8632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旁白/配音</w:t>
            </w:r>
          </w:p>
        </w:tc>
        <w:tc>
          <w:tcPr>
            <w:tcW w:w="1729" w:type="dxa"/>
            <w:shd w:val="clear" w:color="auto" w:fill="4472C4"/>
          </w:tcPr>
          <w:p w14:paraId="0EEBA198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拍摄手法</w:t>
            </w:r>
          </w:p>
        </w:tc>
      </w:tr>
      <w:tr w14:paraId="65836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0" w:type="dxa"/>
          </w:tcPr>
          <w:p w14:paraId="7F685F6D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2-1</w:t>
            </w:r>
          </w:p>
        </w:tc>
        <w:tc>
          <w:tcPr>
            <w:tcW w:w="1134" w:type="dxa"/>
          </w:tcPr>
          <w:p w14:paraId="6AB9F0BB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中景</w:t>
            </w:r>
          </w:p>
        </w:tc>
        <w:tc>
          <w:tcPr>
            <w:tcW w:w="3118" w:type="dxa"/>
          </w:tcPr>
          <w:p w14:paraId="79ABCF88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电脑屏幕界面展示，小焦打开绘图软件（如Procreate/Photoshop），空白画布。</w:t>
            </w:r>
          </w:p>
        </w:tc>
        <w:tc>
          <w:tcPr>
            <w:tcW w:w="2835" w:type="dxa"/>
          </w:tcPr>
          <w:p w14:paraId="29A4EB07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好，我们先在电脑里把设计画出来。我用的是——（软件名），你也可以用任何你喜欢的工具。</w:t>
            </w:r>
          </w:p>
        </w:tc>
        <w:tc>
          <w:tcPr>
            <w:tcW w:w="2268" w:type="dxa"/>
          </w:tcPr>
          <w:p w14:paraId="53E4779A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屏幕录制为主画面，画外音同步讲解</w:t>
            </w:r>
          </w:p>
        </w:tc>
      </w:tr>
      <w:tr w14:paraId="317D2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0" w:type="dxa"/>
          </w:tcPr>
          <w:p w14:paraId="2EC90958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2-2</w:t>
            </w:r>
          </w:p>
        </w:tc>
        <w:tc>
          <w:tcPr>
            <w:tcW w:w="1134" w:type="dxa"/>
          </w:tcPr>
          <w:p w14:paraId="5F365D11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特写</w:t>
            </w:r>
          </w:p>
        </w:tc>
        <w:tc>
          <w:tcPr>
            <w:tcW w:w="3118" w:type="dxa"/>
          </w:tcPr>
          <w:p w14:paraId="19A195E2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录屏画面：画笔工具选择、线条起稿、勾勒出设计轮廓。</w:t>
            </w:r>
          </w:p>
        </w:tc>
        <w:tc>
          <w:tcPr>
            <w:tcW w:w="2835" w:type="dxa"/>
          </w:tcPr>
          <w:p w14:paraId="4159C92C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先画个大概的轮廓，这一步最重要的是先把想法表达出来，不用太纠结细节。</w:t>
            </w:r>
          </w:p>
        </w:tc>
        <w:tc>
          <w:tcPr>
            <w:tcW w:w="2268" w:type="dxa"/>
          </w:tcPr>
          <w:p w14:paraId="5910B2ED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纯录屏+鼠标轨迹高亮，配合倍速剪辑</w:t>
            </w:r>
          </w:p>
        </w:tc>
      </w:tr>
      <w:tr w14:paraId="2D686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0" w:type="dxa"/>
          </w:tcPr>
          <w:p w14:paraId="05BD81C3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2-3</w:t>
            </w:r>
          </w:p>
        </w:tc>
        <w:tc>
          <w:tcPr>
            <w:tcW w:w="1134" w:type="dxa"/>
          </w:tcPr>
          <w:p w14:paraId="7357B850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特写</w:t>
            </w:r>
          </w:p>
        </w:tc>
        <w:tc>
          <w:tcPr>
            <w:tcW w:w="3118" w:type="dxa"/>
          </w:tcPr>
          <w:p w14:paraId="3697FC7D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绘屏画面：开始填色、加细节、加阴影高光，设计逐渐丰富。</w:t>
            </w:r>
          </w:p>
        </w:tc>
        <w:tc>
          <w:tcPr>
            <w:tcW w:w="2835" w:type="dxa"/>
          </w:tcPr>
          <w:p w14:paraId="3CE01AFA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然后慢慢加细节，层数分开管理，方便后面调。</w:t>
            </w:r>
          </w:p>
        </w:tc>
        <w:tc>
          <w:tcPr>
            <w:tcW w:w="2268" w:type="dxa"/>
          </w:tcPr>
          <w:p w14:paraId="25948E44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录屏特写+关键步骤标注（如箭头、文字提示）</w:t>
            </w:r>
          </w:p>
        </w:tc>
      </w:tr>
      <w:tr w14:paraId="130B0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0" w:type="dxa"/>
          </w:tcPr>
          <w:p w14:paraId="40A7D3C3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2-4</w:t>
            </w:r>
          </w:p>
        </w:tc>
        <w:tc>
          <w:tcPr>
            <w:tcW w:w="1134" w:type="dxa"/>
          </w:tcPr>
          <w:p w14:paraId="60CCCC73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近景</w:t>
            </w:r>
          </w:p>
        </w:tc>
        <w:tc>
          <w:tcPr>
            <w:tcW w:w="3118" w:type="dxa"/>
          </w:tcPr>
          <w:p w14:paraId="0E94A1F8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录屏完成画面：展示最终设计稿，切换到小焦半身，她满意地看着屏幕。</w:t>
            </w:r>
          </w:p>
        </w:tc>
        <w:tc>
          <w:tcPr>
            <w:tcW w:w="2835" w:type="dxa"/>
          </w:tcPr>
          <w:p w14:paraId="66E7A6AA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画好了！这就是我们今天要打印的东西。现在，我们要把它变成3D模型。</w:t>
            </w:r>
          </w:p>
        </w:tc>
        <w:tc>
          <w:tcPr>
            <w:tcW w:w="2268" w:type="dxa"/>
          </w:tcPr>
          <w:p w14:paraId="295C6710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画中画：左上角小窗口显示小焦真人，主画面为设计稿</w:t>
            </w:r>
          </w:p>
        </w:tc>
      </w:tr>
    </w:tbl>
    <w:p w14:paraId="67B61227"/>
    <w:p w14:paraId="7FE28FAB">
      <w:pPr>
        <w:spacing w:before="240" w:after="120"/>
      </w:pPr>
      <w:r>
        <w:rPr>
          <w:rFonts w:ascii="微软雅黑" w:hAnsi="微软雅黑" w:eastAsia="微软雅黑"/>
          <w:b/>
          <w:color w:val="2B2B2B"/>
          <w:sz w:val="26"/>
        </w:rPr>
        <w:t>场景三：建模 — 草图变3D模型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1134"/>
        <w:gridCol w:w="3118"/>
        <w:gridCol w:w="2835"/>
        <w:gridCol w:w="2268"/>
      </w:tblGrid>
      <w:tr w14:paraId="3615D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9" w:type="dxa"/>
            <w:shd w:val="clear" w:color="auto" w:fill="4472C4"/>
          </w:tcPr>
          <w:p w14:paraId="0A44659F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镜号</w:t>
            </w:r>
          </w:p>
        </w:tc>
        <w:tc>
          <w:tcPr>
            <w:tcW w:w="1729" w:type="dxa"/>
            <w:shd w:val="clear" w:color="auto" w:fill="4472C4"/>
          </w:tcPr>
          <w:p w14:paraId="652E1453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景别</w:t>
            </w:r>
          </w:p>
        </w:tc>
        <w:tc>
          <w:tcPr>
            <w:tcW w:w="1729" w:type="dxa"/>
            <w:shd w:val="clear" w:color="auto" w:fill="4472C4"/>
          </w:tcPr>
          <w:p w14:paraId="7671969F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画面内容</w:t>
            </w:r>
          </w:p>
        </w:tc>
        <w:tc>
          <w:tcPr>
            <w:tcW w:w="1729" w:type="dxa"/>
            <w:shd w:val="clear" w:color="auto" w:fill="4472C4"/>
          </w:tcPr>
          <w:p w14:paraId="561BFCEE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旁白/配音</w:t>
            </w:r>
          </w:p>
        </w:tc>
        <w:tc>
          <w:tcPr>
            <w:tcW w:w="1729" w:type="dxa"/>
            <w:shd w:val="clear" w:color="auto" w:fill="4472C4"/>
          </w:tcPr>
          <w:p w14:paraId="7DA3FAC6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拍摄手法</w:t>
            </w:r>
          </w:p>
        </w:tc>
      </w:tr>
      <w:tr w14:paraId="76077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0" w:type="dxa"/>
          </w:tcPr>
          <w:p w14:paraId="45792993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3-1</w:t>
            </w:r>
          </w:p>
        </w:tc>
        <w:tc>
          <w:tcPr>
            <w:tcW w:w="1134" w:type="dxa"/>
          </w:tcPr>
          <w:p w14:paraId="4FE9DB8A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中景</w:t>
            </w:r>
          </w:p>
        </w:tc>
        <w:tc>
          <w:tcPr>
            <w:tcW w:w="3118" w:type="dxa"/>
          </w:tcPr>
          <w:p w14:paraId="77172881">
            <w:pPr>
              <w:spacing w:after="0" w:line="240" w:lineRule="auto"/>
            </w:pPr>
            <w:r>
              <w:rPr>
                <w:rFonts w:ascii="宋体" w:hAnsi="宋体" w:eastAsia="宋体"/>
                <w:color w:val="FF0000"/>
                <w:sz w:val="19"/>
              </w:rPr>
              <w:t>打开3D建模软件（如Blender/Fusion 360），新建文件界面。</w:t>
            </w:r>
          </w:p>
        </w:tc>
        <w:tc>
          <w:tcPr>
            <w:tcW w:w="2835" w:type="dxa"/>
          </w:tcPr>
          <w:p w14:paraId="3ABE3EAA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接下来，我们打开3D建模软件。今天我用的是——，你也可以用任何建模工具。</w:t>
            </w:r>
          </w:p>
        </w:tc>
        <w:tc>
          <w:tcPr>
            <w:tcW w:w="2268" w:type="dxa"/>
          </w:tcPr>
          <w:p w14:paraId="0EBC08DE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屏幕录制+真人画外音</w:t>
            </w:r>
          </w:p>
        </w:tc>
      </w:tr>
      <w:tr w14:paraId="01155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0" w:type="dxa"/>
          </w:tcPr>
          <w:p w14:paraId="0D716924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3-2</w:t>
            </w:r>
          </w:p>
        </w:tc>
        <w:tc>
          <w:tcPr>
            <w:tcW w:w="1134" w:type="dxa"/>
          </w:tcPr>
          <w:p w14:paraId="6FD6CC2E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特写</w:t>
            </w:r>
          </w:p>
        </w:tc>
        <w:tc>
          <w:tcPr>
            <w:tcW w:w="3118" w:type="dxa"/>
          </w:tcPr>
          <w:p w14:paraId="547E7FA8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录屏：导入草图作为参考图，开始从基本体（cube/sphere/cylinder）构建模型。</w:t>
            </w:r>
          </w:p>
        </w:tc>
        <w:tc>
          <w:tcPr>
            <w:tcW w:w="2835" w:type="dxa"/>
          </w:tcPr>
          <w:p w14:paraId="4A061795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先把参考图导入进去，然后从最简单的几何体开始搭。不用怕复杂，都是从简单到复杂。</w:t>
            </w:r>
          </w:p>
        </w:tc>
        <w:tc>
          <w:tcPr>
            <w:tcW w:w="2268" w:type="dxa"/>
          </w:tcPr>
          <w:p w14:paraId="13AB6F62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录屏+鼠标轨迹高亮，关键操作区域加放大镜效果</w:t>
            </w:r>
          </w:p>
        </w:tc>
      </w:tr>
      <w:tr w14:paraId="07F63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0" w:type="dxa"/>
          </w:tcPr>
          <w:p w14:paraId="253367BE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3-3</w:t>
            </w:r>
          </w:p>
        </w:tc>
        <w:tc>
          <w:tcPr>
            <w:tcW w:w="1134" w:type="dxa"/>
          </w:tcPr>
          <w:p w14:paraId="7927F8CA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特写</w:t>
            </w:r>
          </w:p>
        </w:tc>
        <w:tc>
          <w:tcPr>
            <w:tcW w:w="3118" w:type="dxa"/>
          </w:tcPr>
          <w:p w14:paraId="2B0FBB27">
            <w:pPr>
              <w:spacing w:after="0" w:line="240" w:lineRule="auto"/>
            </w:pPr>
            <w:r>
              <w:rPr>
                <w:rFonts w:ascii="宋体" w:hAnsi="宋体" w:eastAsia="宋体"/>
                <w:color w:val="FF0000"/>
                <w:sz w:val="19"/>
              </w:rPr>
              <w:t>录屏：逐步添加细节，挤出、倒角、布尔运算，模型逐渐成型。关键步骤放慢，平时加速。</w:t>
            </w:r>
          </w:p>
        </w:tc>
        <w:tc>
          <w:tcPr>
            <w:tcW w:w="2835" w:type="dxa"/>
          </w:tcPr>
          <w:p w14:paraId="1CC781D2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慢慢加细节，这个面拉出来，这个角倒一下……（BGM轻快）</w:t>
            </w:r>
          </w:p>
        </w:tc>
        <w:tc>
          <w:tcPr>
            <w:tcW w:w="2268" w:type="dxa"/>
          </w:tcPr>
          <w:p w14:paraId="1E45660C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录屏延时+关键步骤正常速，配合节拍剪辑</w:t>
            </w:r>
          </w:p>
        </w:tc>
      </w:tr>
      <w:tr w14:paraId="53F40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0" w:type="dxa"/>
          </w:tcPr>
          <w:p w14:paraId="304F7544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3-4</w:t>
            </w:r>
          </w:p>
        </w:tc>
        <w:tc>
          <w:tcPr>
            <w:tcW w:w="1134" w:type="dxa"/>
          </w:tcPr>
          <w:p w14:paraId="6A55592C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特写</w:t>
            </w:r>
          </w:p>
        </w:tc>
        <w:tc>
          <w:tcPr>
            <w:tcW w:w="3118" w:type="dxa"/>
          </w:tcPr>
          <w:p w14:paraId="2398AAF7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录屏完成：3D模型完整展示，旋转查看。导出STL/OBJ文件。</w:t>
            </w:r>
          </w:p>
        </w:tc>
        <w:tc>
          <w:tcPr>
            <w:tcW w:w="2835" w:type="dxa"/>
          </w:tcPr>
          <w:p w14:paraId="7EA05BE2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搞定！模型做好了。现在把它导出来，准备送去打印。</w:t>
            </w:r>
          </w:p>
        </w:tc>
        <w:tc>
          <w:tcPr>
            <w:tcW w:w="2268" w:type="dxa"/>
          </w:tcPr>
          <w:p w14:paraId="14795D70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录屏三维旋转展示 + 导出弹窗放大特效（音效+缩放动画）</w:t>
            </w:r>
          </w:p>
        </w:tc>
      </w:tr>
    </w:tbl>
    <w:p w14:paraId="1523E55E"/>
    <w:p w14:paraId="588A773C">
      <w:pPr>
        <w:spacing w:before="240" w:after="120"/>
      </w:pPr>
      <w:r>
        <w:rPr>
          <w:rFonts w:ascii="微软雅黑" w:hAnsi="微软雅黑" w:eastAsia="微软雅黑"/>
          <w:b/>
          <w:color w:val="2B2B2B"/>
          <w:sz w:val="26"/>
        </w:rPr>
        <w:t>场景四：切片 — 模型变打印指令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1134"/>
        <w:gridCol w:w="3118"/>
        <w:gridCol w:w="2835"/>
        <w:gridCol w:w="2268"/>
      </w:tblGrid>
      <w:tr w14:paraId="08DBB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9" w:type="dxa"/>
            <w:shd w:val="clear" w:color="auto" w:fill="4472C4"/>
          </w:tcPr>
          <w:p w14:paraId="0AF0F43F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镜号</w:t>
            </w:r>
          </w:p>
        </w:tc>
        <w:tc>
          <w:tcPr>
            <w:tcW w:w="1729" w:type="dxa"/>
            <w:shd w:val="clear" w:color="auto" w:fill="4472C4"/>
          </w:tcPr>
          <w:p w14:paraId="497F316F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景别</w:t>
            </w:r>
          </w:p>
        </w:tc>
        <w:tc>
          <w:tcPr>
            <w:tcW w:w="1729" w:type="dxa"/>
            <w:shd w:val="clear" w:color="auto" w:fill="4472C4"/>
          </w:tcPr>
          <w:p w14:paraId="77F6DC31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画面内容</w:t>
            </w:r>
          </w:p>
        </w:tc>
        <w:tc>
          <w:tcPr>
            <w:tcW w:w="1729" w:type="dxa"/>
            <w:shd w:val="clear" w:color="auto" w:fill="4472C4"/>
          </w:tcPr>
          <w:p w14:paraId="071AB0E3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旁白/配音</w:t>
            </w:r>
          </w:p>
        </w:tc>
        <w:tc>
          <w:tcPr>
            <w:tcW w:w="1729" w:type="dxa"/>
            <w:shd w:val="clear" w:color="auto" w:fill="4472C4"/>
          </w:tcPr>
          <w:p w14:paraId="11B29A0D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拍摄手法</w:t>
            </w:r>
          </w:p>
        </w:tc>
      </w:tr>
      <w:tr w14:paraId="68430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0" w:type="dxa"/>
          </w:tcPr>
          <w:p w14:paraId="29F10EC6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4-1</w:t>
            </w:r>
          </w:p>
        </w:tc>
        <w:tc>
          <w:tcPr>
            <w:tcW w:w="1134" w:type="dxa"/>
          </w:tcPr>
          <w:p w14:paraId="77BF333A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中景</w:t>
            </w:r>
          </w:p>
        </w:tc>
        <w:tc>
          <w:tcPr>
            <w:tcW w:w="3118" w:type="dxa"/>
          </w:tcPr>
          <w:p w14:paraId="2485BA3D">
            <w:pPr>
              <w:spacing w:after="0" w:line="240" w:lineRule="auto"/>
              <w:rPr>
                <w:color w:val="FF0000"/>
              </w:rPr>
            </w:pPr>
            <w:r>
              <w:rPr>
                <w:rFonts w:ascii="宋体" w:hAnsi="宋体" w:eastAsia="宋体"/>
                <w:color w:val="FF0000"/>
                <w:sz w:val="19"/>
              </w:rPr>
              <w:t>打开切片软件（如Cura/PrusaSlicer），导入刚导出的模型。</w:t>
            </w:r>
          </w:p>
        </w:tc>
        <w:tc>
          <w:tcPr>
            <w:tcW w:w="2835" w:type="dxa"/>
          </w:tcPr>
          <w:p w14:paraId="6A1B43F9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接下来是切片——就是把我们的3D模型切成打印机一层一层能读懂的指令。</w:t>
            </w:r>
          </w:p>
        </w:tc>
        <w:tc>
          <w:tcPr>
            <w:tcW w:w="2268" w:type="dxa"/>
          </w:tcPr>
          <w:p w14:paraId="2B1D1675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屏幕录制+解说</w:t>
            </w:r>
          </w:p>
        </w:tc>
      </w:tr>
      <w:tr w14:paraId="02E5C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0" w:type="dxa"/>
          </w:tcPr>
          <w:p w14:paraId="6FA236D7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4-2</w:t>
            </w:r>
          </w:p>
        </w:tc>
        <w:tc>
          <w:tcPr>
            <w:tcW w:w="1134" w:type="dxa"/>
          </w:tcPr>
          <w:p w14:paraId="752FB488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特写</w:t>
            </w:r>
          </w:p>
        </w:tc>
        <w:tc>
          <w:tcPr>
            <w:tcW w:w="3118" w:type="dxa"/>
          </w:tcPr>
          <w:p w14:paraId="1D167D24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录屏：展示关键切片参数——层厚0.2mm、填充率20%、支撑设置。鼠标点击调整第一个参数。</w:t>
            </w:r>
          </w:p>
        </w:tc>
        <w:tc>
          <w:tcPr>
            <w:tcW w:w="2835" w:type="dxa"/>
          </w:tcPr>
          <w:p w14:paraId="44C28DF4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参数我常用的是：层厚0.2毫米，填充20%就够了，支撑看模型方向来加。</w:t>
            </w:r>
          </w:p>
        </w:tc>
        <w:tc>
          <w:tcPr>
            <w:tcW w:w="2268" w:type="dxa"/>
          </w:tcPr>
          <w:p w14:paraId="74A58B7F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录屏+参数标注框弹出（文字高亮+音效）</w:t>
            </w:r>
          </w:p>
        </w:tc>
      </w:tr>
      <w:tr w14:paraId="1EE98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0" w:type="dxa"/>
          </w:tcPr>
          <w:p w14:paraId="7616F680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4-3</w:t>
            </w:r>
          </w:p>
        </w:tc>
        <w:tc>
          <w:tcPr>
            <w:tcW w:w="1134" w:type="dxa"/>
          </w:tcPr>
          <w:p w14:paraId="1CBCD413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特写</w:t>
            </w:r>
          </w:p>
        </w:tc>
        <w:tc>
          <w:tcPr>
            <w:tcW w:w="3118" w:type="dxa"/>
          </w:tcPr>
          <w:p w14:paraId="67A17336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录屏：切片完成，预览打印路径的动画。</w:t>
            </w:r>
          </w:p>
        </w:tc>
        <w:tc>
          <w:tcPr>
            <w:tcW w:w="2835" w:type="dxa"/>
          </w:tcPr>
          <w:p w14:paraId="56253234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切片完成！点击这里能看到打印的预览路径，每一层是怎么走的都会显示。</w:t>
            </w:r>
          </w:p>
        </w:tc>
        <w:tc>
          <w:tcPr>
            <w:tcW w:w="2268" w:type="dxa"/>
          </w:tcPr>
          <w:p w14:paraId="252A5E02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录屏路径预览动画，加速播放</w:t>
            </w:r>
          </w:p>
        </w:tc>
      </w:tr>
      <w:tr w14:paraId="40539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0" w:type="dxa"/>
          </w:tcPr>
          <w:p w14:paraId="005868AE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4-4</w:t>
            </w:r>
          </w:p>
        </w:tc>
        <w:tc>
          <w:tcPr>
            <w:tcW w:w="1134" w:type="dxa"/>
          </w:tcPr>
          <w:p w14:paraId="369EAF3D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近景</w:t>
            </w:r>
          </w:p>
        </w:tc>
        <w:tc>
          <w:tcPr>
            <w:tcW w:w="3118" w:type="dxa"/>
          </w:tcPr>
          <w:p w14:paraId="3120AACF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小焦从座位站起来，走向打印机，把U盘/SD卡插入打印机。</w:t>
            </w:r>
          </w:p>
        </w:tc>
        <w:tc>
          <w:tcPr>
            <w:tcW w:w="2835" w:type="dxa"/>
          </w:tcPr>
          <w:p w14:paraId="10F31F78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好，文件准备好了，现在送去打印机！</w:t>
            </w:r>
          </w:p>
        </w:tc>
        <w:tc>
          <w:tcPr>
            <w:tcW w:w="2268" w:type="dxa"/>
          </w:tcPr>
          <w:p w14:paraId="6FA7D3B4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手持跟随拍摄，180度环绕小焦到打印机转场</w:t>
            </w:r>
          </w:p>
        </w:tc>
      </w:tr>
    </w:tbl>
    <w:p w14:paraId="0DBD9EF0"/>
    <w:p w14:paraId="61689E29">
      <w:pPr>
        <w:spacing w:before="240" w:after="120"/>
      </w:pPr>
      <w:r>
        <w:rPr>
          <w:rFonts w:ascii="微软雅黑" w:hAnsi="微软雅黑" w:eastAsia="微软雅黑"/>
          <w:b/>
          <w:color w:val="2B2B2B"/>
          <w:sz w:val="26"/>
        </w:rPr>
        <w:t>场景五：打印 — 见证诞生的过程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1134"/>
        <w:gridCol w:w="3118"/>
        <w:gridCol w:w="2835"/>
        <w:gridCol w:w="2268"/>
      </w:tblGrid>
      <w:tr w14:paraId="6BA9F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9" w:type="dxa"/>
            <w:shd w:val="clear" w:color="auto" w:fill="4472C4"/>
          </w:tcPr>
          <w:p w14:paraId="5ED231C8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镜号</w:t>
            </w:r>
          </w:p>
        </w:tc>
        <w:tc>
          <w:tcPr>
            <w:tcW w:w="1729" w:type="dxa"/>
            <w:shd w:val="clear" w:color="auto" w:fill="4472C4"/>
          </w:tcPr>
          <w:p w14:paraId="0F71985F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景别</w:t>
            </w:r>
          </w:p>
        </w:tc>
        <w:tc>
          <w:tcPr>
            <w:tcW w:w="1729" w:type="dxa"/>
            <w:shd w:val="clear" w:color="auto" w:fill="4472C4"/>
          </w:tcPr>
          <w:p w14:paraId="57858344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画面内容</w:t>
            </w:r>
          </w:p>
        </w:tc>
        <w:tc>
          <w:tcPr>
            <w:tcW w:w="1729" w:type="dxa"/>
            <w:shd w:val="clear" w:color="auto" w:fill="4472C4"/>
          </w:tcPr>
          <w:p w14:paraId="4E1223F9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旁白/配音</w:t>
            </w:r>
          </w:p>
        </w:tc>
        <w:tc>
          <w:tcPr>
            <w:tcW w:w="1729" w:type="dxa"/>
            <w:shd w:val="clear" w:color="auto" w:fill="4472C4"/>
          </w:tcPr>
          <w:p w14:paraId="3048CBCC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拍摄手法</w:t>
            </w:r>
          </w:p>
        </w:tc>
      </w:tr>
      <w:tr w14:paraId="2A579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0" w:type="dxa"/>
          </w:tcPr>
          <w:p w14:paraId="15148041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5-1</w:t>
            </w:r>
          </w:p>
        </w:tc>
        <w:tc>
          <w:tcPr>
            <w:tcW w:w="1134" w:type="dxa"/>
          </w:tcPr>
          <w:p w14:paraId="33895F7F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中景</w:t>
            </w:r>
          </w:p>
        </w:tc>
        <w:tc>
          <w:tcPr>
            <w:tcW w:w="3118" w:type="dxa"/>
          </w:tcPr>
          <w:p w14:paraId="1915743C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小焦操作打印机界面，选择文件，设定打印参数。</w:t>
            </w:r>
          </w:p>
        </w:tc>
        <w:tc>
          <w:tcPr>
            <w:tcW w:w="2835" w:type="dxa"/>
          </w:tcPr>
          <w:p w14:paraId="18A8633C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选文件，确认材料，点开始——</w:t>
            </w:r>
          </w:p>
        </w:tc>
        <w:tc>
          <w:tcPr>
            <w:tcW w:w="2268" w:type="dxa"/>
          </w:tcPr>
          <w:p w14:paraId="56DDFF01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手持肩视角（小焦肩膀后方），自然纪实风</w:t>
            </w:r>
          </w:p>
        </w:tc>
      </w:tr>
      <w:tr w14:paraId="70498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0" w:type="dxa"/>
          </w:tcPr>
          <w:p w14:paraId="38818D34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5-2</w:t>
            </w:r>
          </w:p>
        </w:tc>
        <w:tc>
          <w:tcPr>
            <w:tcW w:w="1134" w:type="dxa"/>
          </w:tcPr>
          <w:p w14:paraId="3910585E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特写</w:t>
            </w:r>
          </w:p>
        </w:tc>
        <w:tc>
          <w:tcPr>
            <w:tcW w:w="3118" w:type="dxa"/>
          </w:tcPr>
          <w:p w14:paraId="6FAF3390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特写：食指按下屏幕确认键/开始键，伴随打印机启动音效。</w:t>
            </w:r>
          </w:p>
        </w:tc>
        <w:tc>
          <w:tcPr>
            <w:tcW w:w="2835" w:type="dxa"/>
          </w:tcPr>
          <w:p w14:paraId="10BCFEBD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打印机开始热身，喷头也在升温了。</w:t>
            </w:r>
          </w:p>
        </w:tc>
        <w:tc>
          <w:tcPr>
            <w:tcW w:w="2268" w:type="dxa"/>
          </w:tcPr>
          <w:p w14:paraId="677B22B2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微距跟拍手指+打印机面板屏幕+音效渲染</w:t>
            </w:r>
          </w:p>
        </w:tc>
      </w:tr>
      <w:tr w14:paraId="6FD47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0" w:type="dxa"/>
          </w:tcPr>
          <w:p w14:paraId="1BE71F50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5-3</w:t>
            </w:r>
          </w:p>
        </w:tc>
        <w:tc>
          <w:tcPr>
            <w:tcW w:w="1134" w:type="dxa"/>
          </w:tcPr>
          <w:p w14:paraId="11CEA8C9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特写</w:t>
            </w:r>
          </w:p>
        </w:tc>
        <w:tc>
          <w:tcPr>
            <w:tcW w:w="3118" w:type="dxa"/>
          </w:tcPr>
          <w:p w14:paraId="1D64805A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延时摄影/录屏：打印过程，平台移动、喷头出料、模型从底层慢慢长高。BGM轻快。</w:t>
            </w:r>
          </w:p>
        </w:tc>
        <w:tc>
          <w:tcPr>
            <w:tcW w:w="2835" w:type="dxa"/>
          </w:tcPr>
          <w:p w14:paraId="7FC2F754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（BGM主导，无解说）现在就是等待魔法发生的时刻。</w:t>
            </w:r>
          </w:p>
        </w:tc>
        <w:tc>
          <w:tcPr>
            <w:tcW w:w="2268" w:type="dxa"/>
          </w:tcPr>
          <w:p w14:paraId="38827137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延时摄影（间隔15秒/张）+ 固定机位+环形补光</w:t>
            </w:r>
          </w:p>
        </w:tc>
      </w:tr>
      <w:tr w14:paraId="7F501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0" w:type="dxa"/>
          </w:tcPr>
          <w:p w14:paraId="12624406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5-4</w:t>
            </w:r>
          </w:p>
        </w:tc>
        <w:tc>
          <w:tcPr>
            <w:tcW w:w="1134" w:type="dxa"/>
          </w:tcPr>
          <w:p w14:paraId="646BFB46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特写</w:t>
            </w:r>
          </w:p>
        </w:tc>
        <w:tc>
          <w:tcPr>
            <w:tcW w:w="3118" w:type="dxa"/>
          </w:tcPr>
          <w:p w14:paraId="123E0966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打印完成。喷头归位，打印平台上已经出现完整的模型。</w:t>
            </w:r>
          </w:p>
        </w:tc>
        <w:tc>
          <w:tcPr>
            <w:tcW w:w="2835" w:type="dxa"/>
          </w:tcPr>
          <w:p w14:paraId="63455FDD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打印完成了！快来看看到底长什么样。</w:t>
            </w:r>
          </w:p>
        </w:tc>
        <w:tc>
          <w:tcPr>
            <w:tcW w:w="2268" w:type="dxa"/>
          </w:tcPr>
          <w:p w14:paraId="5DDB1575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打印机本体固定机位特写+完成提示音</w:t>
            </w:r>
          </w:p>
        </w:tc>
      </w:tr>
    </w:tbl>
    <w:p w14:paraId="5FF7FDDA"/>
    <w:p w14:paraId="5A87B910">
      <w:pPr>
        <w:spacing w:before="240" w:after="120"/>
      </w:pPr>
      <w:r>
        <w:rPr>
          <w:rFonts w:ascii="微软雅黑" w:hAnsi="微软雅黑" w:eastAsia="微软雅黑"/>
          <w:b/>
          <w:color w:val="2B2B2B"/>
          <w:sz w:val="26"/>
        </w:rPr>
        <w:t>场景六：后处理 — 把毛坯变成精品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1134"/>
        <w:gridCol w:w="3118"/>
        <w:gridCol w:w="2835"/>
        <w:gridCol w:w="2268"/>
      </w:tblGrid>
      <w:tr w14:paraId="32C2E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9" w:type="dxa"/>
            <w:shd w:val="clear" w:color="auto" w:fill="4472C4"/>
          </w:tcPr>
          <w:p w14:paraId="45C60676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镜号</w:t>
            </w:r>
          </w:p>
        </w:tc>
        <w:tc>
          <w:tcPr>
            <w:tcW w:w="1729" w:type="dxa"/>
            <w:shd w:val="clear" w:color="auto" w:fill="4472C4"/>
          </w:tcPr>
          <w:p w14:paraId="185732E2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景别</w:t>
            </w:r>
          </w:p>
        </w:tc>
        <w:tc>
          <w:tcPr>
            <w:tcW w:w="1729" w:type="dxa"/>
            <w:shd w:val="clear" w:color="auto" w:fill="4472C4"/>
          </w:tcPr>
          <w:p w14:paraId="377ACA9E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画面内容</w:t>
            </w:r>
          </w:p>
        </w:tc>
        <w:tc>
          <w:tcPr>
            <w:tcW w:w="1729" w:type="dxa"/>
            <w:shd w:val="clear" w:color="auto" w:fill="4472C4"/>
          </w:tcPr>
          <w:p w14:paraId="1C9B3047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旁白/配音</w:t>
            </w:r>
          </w:p>
        </w:tc>
        <w:tc>
          <w:tcPr>
            <w:tcW w:w="1729" w:type="dxa"/>
            <w:shd w:val="clear" w:color="auto" w:fill="4472C4"/>
          </w:tcPr>
          <w:p w14:paraId="0F9E868F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拍摄手法</w:t>
            </w:r>
          </w:p>
        </w:tc>
      </w:tr>
      <w:tr w14:paraId="49A27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0" w:type="dxa"/>
          </w:tcPr>
          <w:p w14:paraId="3596F04D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6-1</w:t>
            </w:r>
          </w:p>
        </w:tc>
        <w:tc>
          <w:tcPr>
            <w:tcW w:w="1134" w:type="dxa"/>
          </w:tcPr>
          <w:p w14:paraId="62F41592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中景</w:t>
            </w:r>
          </w:p>
        </w:tc>
        <w:tc>
          <w:tcPr>
            <w:tcW w:w="3118" w:type="dxa"/>
          </w:tcPr>
          <w:p w14:paraId="6B553FE1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小焦带着隔热手套，从打印机中取出打印件。</w:t>
            </w:r>
          </w:p>
        </w:tc>
        <w:tc>
          <w:tcPr>
            <w:tcW w:w="2835" w:type="dxa"/>
          </w:tcPr>
          <w:p w14:paraId="3C1E0C36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先从打印机上取下来，温度还没完全降下来，记得戴手套。</w:t>
            </w:r>
          </w:p>
        </w:tc>
        <w:tc>
          <w:tcPr>
            <w:tcW w:w="2268" w:type="dxa"/>
          </w:tcPr>
          <w:p w14:paraId="64E2FD08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固定机位侧面，柔和主光源+白色反光板</w:t>
            </w:r>
          </w:p>
        </w:tc>
      </w:tr>
      <w:tr w14:paraId="1813C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0" w:type="dxa"/>
          </w:tcPr>
          <w:p w14:paraId="4C86B8D5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6-2</w:t>
            </w:r>
          </w:p>
        </w:tc>
        <w:tc>
          <w:tcPr>
            <w:tcW w:w="1134" w:type="dxa"/>
          </w:tcPr>
          <w:p w14:paraId="4ADA309E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特写</w:t>
            </w:r>
          </w:p>
        </w:tc>
        <w:tc>
          <w:tcPr>
            <w:tcW w:w="3118" w:type="dxa"/>
          </w:tcPr>
          <w:p w14:paraId="3F5841B4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特写：用工具清除支撑结构，小型模型细节处用镊子操作。</w:t>
            </w:r>
          </w:p>
        </w:tc>
        <w:tc>
          <w:tcPr>
            <w:tcW w:w="2835" w:type="dxa"/>
          </w:tcPr>
          <w:p w14:paraId="3F41FD53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支撑要慢慢拆，尤其是这些细节部位，不能太急。</w:t>
            </w:r>
          </w:p>
        </w:tc>
        <w:tc>
          <w:tcPr>
            <w:tcW w:w="2268" w:type="dxa"/>
          </w:tcPr>
          <w:p w14:paraId="3760F89F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微距近景，浅景深，细节特写+手部动作慢动作</w:t>
            </w:r>
          </w:p>
        </w:tc>
      </w:tr>
      <w:tr w14:paraId="32C79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0" w:type="dxa"/>
          </w:tcPr>
          <w:p w14:paraId="64D307BC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6-3</w:t>
            </w:r>
          </w:p>
        </w:tc>
        <w:tc>
          <w:tcPr>
            <w:tcW w:w="1134" w:type="dxa"/>
          </w:tcPr>
          <w:p w14:paraId="3341F9DC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特写</w:t>
            </w:r>
          </w:p>
        </w:tc>
        <w:tc>
          <w:tcPr>
            <w:tcW w:w="3118" w:type="dxa"/>
          </w:tcPr>
          <w:p w14:paraId="1CD95EBA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录屏/实拍：打磨工具特写，砂纸打磨粗糙表面。打磨前后对比。</w:t>
            </w:r>
          </w:p>
        </w:tc>
        <w:tc>
          <w:tcPr>
            <w:tcW w:w="2835" w:type="dxa"/>
          </w:tcPr>
          <w:p w14:paraId="2214FBE5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打磨一下让表面更平滑，这也是让成品变高级的关键步骤。</w:t>
            </w:r>
          </w:p>
        </w:tc>
        <w:tc>
          <w:tcPr>
            <w:tcW w:w="2268" w:type="dxa"/>
          </w:tcPr>
          <w:p w14:paraId="02A19058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对比镜头（before/after并置）+ 微距特写</w:t>
            </w:r>
          </w:p>
        </w:tc>
      </w:tr>
      <w:tr w14:paraId="262CA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0" w:type="dxa"/>
          </w:tcPr>
          <w:p w14:paraId="79D737D4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6-4</w:t>
            </w:r>
          </w:p>
        </w:tc>
        <w:tc>
          <w:tcPr>
            <w:tcW w:w="1134" w:type="dxa"/>
          </w:tcPr>
          <w:p w14:paraId="67546989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中景</w:t>
            </w:r>
          </w:p>
        </w:tc>
        <w:tc>
          <w:tcPr>
            <w:tcW w:w="3118" w:type="dxa"/>
          </w:tcPr>
          <w:p w14:paraId="7EBB5698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小焦拿着清洗完成的打印件，满意地看向镜头。</w:t>
            </w:r>
          </w:p>
        </w:tc>
        <w:tc>
          <w:tcPr>
            <w:tcW w:w="2835" w:type="dxa"/>
          </w:tcPr>
          <w:p w14:paraId="07ABF874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好了，后处理完成！现在该去找马师傅上色了。</w:t>
            </w:r>
          </w:p>
        </w:tc>
        <w:tc>
          <w:tcPr>
            <w:tcW w:w="2268" w:type="dxa"/>
          </w:tcPr>
          <w:p w14:paraId="2FFE901B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稳定器缓推中景，小孩举起到镜头前方的手势</w:t>
            </w:r>
          </w:p>
        </w:tc>
      </w:tr>
    </w:tbl>
    <w:p w14:paraId="186FFD65"/>
    <w:p w14:paraId="547A69FC">
      <w:pPr>
        <w:spacing w:before="240" w:after="120"/>
      </w:pPr>
      <w:bookmarkStart w:id="0" w:name="_GoBack"/>
      <w:bookmarkEnd w:id="0"/>
      <w:r>
        <w:rPr>
          <w:rFonts w:ascii="微软雅黑" w:hAnsi="微软雅黑" w:eastAsia="微软雅黑"/>
          <w:b/>
          <w:color w:val="2B2B2B"/>
          <w:sz w:val="26"/>
        </w:rPr>
        <w:t>场景八：成品展示与总结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1134"/>
        <w:gridCol w:w="3118"/>
        <w:gridCol w:w="2835"/>
        <w:gridCol w:w="2268"/>
      </w:tblGrid>
      <w:tr w14:paraId="49D5B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9" w:type="dxa"/>
            <w:shd w:val="clear" w:color="auto" w:fill="4472C4"/>
          </w:tcPr>
          <w:p w14:paraId="10B59DD5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镜号</w:t>
            </w:r>
          </w:p>
        </w:tc>
        <w:tc>
          <w:tcPr>
            <w:tcW w:w="1729" w:type="dxa"/>
            <w:shd w:val="clear" w:color="auto" w:fill="4472C4"/>
          </w:tcPr>
          <w:p w14:paraId="62E2DDDB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景别</w:t>
            </w:r>
          </w:p>
        </w:tc>
        <w:tc>
          <w:tcPr>
            <w:tcW w:w="1729" w:type="dxa"/>
            <w:shd w:val="clear" w:color="auto" w:fill="4472C4"/>
          </w:tcPr>
          <w:p w14:paraId="75D34F7E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画面内容</w:t>
            </w:r>
          </w:p>
        </w:tc>
        <w:tc>
          <w:tcPr>
            <w:tcW w:w="1729" w:type="dxa"/>
            <w:shd w:val="clear" w:color="auto" w:fill="4472C4"/>
          </w:tcPr>
          <w:p w14:paraId="25151A6F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旁白/配音</w:t>
            </w:r>
          </w:p>
        </w:tc>
        <w:tc>
          <w:tcPr>
            <w:tcW w:w="1729" w:type="dxa"/>
            <w:shd w:val="clear" w:color="auto" w:fill="4472C4"/>
          </w:tcPr>
          <w:p w14:paraId="7EA20ACB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拍摄手法</w:t>
            </w:r>
          </w:p>
        </w:tc>
      </w:tr>
      <w:tr w14:paraId="75854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0" w:type="dxa"/>
          </w:tcPr>
          <w:p w14:paraId="71F7ECE1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8-1</w:t>
            </w:r>
          </w:p>
        </w:tc>
        <w:tc>
          <w:tcPr>
            <w:tcW w:w="1134" w:type="dxa"/>
          </w:tcPr>
          <w:p w14:paraId="7DF6EB37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中景</w:t>
            </w:r>
          </w:p>
        </w:tc>
        <w:tc>
          <w:tcPr>
            <w:tcW w:w="3118" w:type="dxa"/>
          </w:tcPr>
          <w:p w14:paraId="438C8FAE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小焦手持成品，展示给镜头，背景干净。</w:t>
            </w:r>
          </w:p>
        </w:tc>
        <w:tc>
          <w:tcPr>
            <w:tcW w:w="2835" w:type="dxa"/>
          </w:tcPr>
          <w:p w14:paraId="2AB34C4D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这就是从一张草图，到3D打印，再到手绘上色的完整过程。</w:t>
            </w:r>
          </w:p>
        </w:tc>
        <w:tc>
          <w:tcPr>
            <w:tcW w:w="2268" w:type="dxa"/>
          </w:tcPr>
          <w:p w14:paraId="0E631690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半身正面，均匀柔光，居中构图，成品对准镜头</w:t>
            </w:r>
          </w:p>
        </w:tc>
      </w:tr>
      <w:tr w14:paraId="5AF6C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0" w:type="dxa"/>
          </w:tcPr>
          <w:p w14:paraId="3BFD9562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8-2</w:t>
            </w:r>
          </w:p>
        </w:tc>
        <w:tc>
          <w:tcPr>
            <w:tcW w:w="1134" w:type="dxa"/>
          </w:tcPr>
          <w:p w14:paraId="532C0729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特写</w:t>
            </w:r>
          </w:p>
        </w:tc>
        <w:tc>
          <w:tcPr>
            <w:tcW w:w="3118" w:type="dxa"/>
          </w:tcPr>
          <w:p w14:paraId="054D6C99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360度环绕拍摄上色完成后的成品，展示每个角度。</w:t>
            </w:r>
          </w:p>
        </w:tc>
        <w:tc>
          <w:tcPr>
            <w:tcW w:w="2835" w:type="dxa"/>
          </w:tcPr>
          <w:p w14:paraId="0DDF7558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你看，这个角度、这个细节，是不是跟一开始画的那张图一模一样？</w:t>
            </w:r>
          </w:p>
        </w:tc>
        <w:tc>
          <w:tcPr>
            <w:tcW w:w="2268" w:type="dxa"/>
          </w:tcPr>
          <w:p w14:paraId="4643D54F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360度环绕电动云台微距拍摄+旋转平移过渡特效</w:t>
            </w:r>
          </w:p>
        </w:tc>
      </w:tr>
      <w:tr w14:paraId="7D4DF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0" w:type="dxa"/>
          </w:tcPr>
          <w:p w14:paraId="6D7234EC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8-3</w:t>
            </w:r>
          </w:p>
        </w:tc>
        <w:tc>
          <w:tcPr>
            <w:tcW w:w="1134" w:type="dxa"/>
          </w:tcPr>
          <w:p w14:paraId="27A238BC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特写</w:t>
            </w:r>
          </w:p>
        </w:tc>
        <w:tc>
          <w:tcPr>
            <w:tcW w:w="3118" w:type="dxa"/>
          </w:tcPr>
          <w:p w14:paraId="3136A0CF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成品与原始设计稿并置/分屏对比。</w:t>
            </w:r>
          </w:p>
        </w:tc>
        <w:tc>
          <w:tcPr>
            <w:tcW w:w="2835" w:type="dxa"/>
          </w:tcPr>
          <w:p w14:paraId="7E03D4D9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这就是设计的魅力——它本来只存在于你的脑袋里，现在它就在你手里了。</w:t>
            </w:r>
          </w:p>
        </w:tc>
        <w:tc>
          <w:tcPr>
            <w:tcW w:w="2268" w:type="dxa"/>
          </w:tcPr>
          <w:p w14:paraId="31A86D24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画中画分屏对比：左侧照片/右侧实拍成品</w:t>
            </w:r>
          </w:p>
        </w:tc>
      </w:tr>
      <w:tr w14:paraId="5E8A6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0" w:type="dxa"/>
          </w:tcPr>
          <w:p w14:paraId="7D509097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8-4</w:t>
            </w:r>
          </w:p>
        </w:tc>
        <w:tc>
          <w:tcPr>
            <w:tcW w:w="1134" w:type="dxa"/>
          </w:tcPr>
          <w:p w14:paraId="4D1E31CD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近景</w:t>
            </w:r>
          </w:p>
        </w:tc>
        <w:tc>
          <w:tcPr>
            <w:tcW w:w="3118" w:type="dxa"/>
          </w:tcPr>
          <w:p w14:paraId="40BC9EC5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小焦把成品放在展示架上，认真摆放。</w:t>
            </w:r>
          </w:p>
        </w:tc>
        <w:tc>
          <w:tcPr>
            <w:tcW w:w="2835" w:type="dxa"/>
          </w:tcPr>
          <w:p w14:paraId="082BF507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如果你也想尝试，只需要一台电脑、一个想法，再加上一点点耐心。</w:t>
            </w:r>
          </w:p>
        </w:tc>
        <w:tc>
          <w:tcPr>
            <w:tcW w:w="2268" w:type="dxa"/>
          </w:tcPr>
          <w:p w14:paraId="0883D9E5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正面居中近景+背后展示架虚化背景</w:t>
            </w:r>
          </w:p>
        </w:tc>
      </w:tr>
      <w:tr w14:paraId="73D4C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0" w:type="dxa"/>
          </w:tcPr>
          <w:p w14:paraId="72E6247E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8-5</w:t>
            </w:r>
          </w:p>
        </w:tc>
        <w:tc>
          <w:tcPr>
            <w:tcW w:w="1134" w:type="dxa"/>
          </w:tcPr>
          <w:p w14:paraId="69CEC7A5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特写</w:t>
            </w:r>
          </w:p>
        </w:tc>
        <w:tc>
          <w:tcPr>
            <w:tcW w:w="3118" w:type="dxa"/>
          </w:tcPr>
          <w:p w14:paraId="6106E42E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成品在展示架上最后定格。</w:t>
            </w:r>
          </w:p>
        </w:tc>
        <w:tc>
          <w:tcPr>
            <w:tcW w:w="2835" w:type="dxa"/>
          </w:tcPr>
          <w:p w14:paraId="1BA75522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设计-3D打印-上色。整个流程就是这样！</w:t>
            </w:r>
          </w:p>
        </w:tc>
        <w:tc>
          <w:tcPr>
            <w:tcW w:w="2268" w:type="dxa"/>
          </w:tcPr>
          <w:p w14:paraId="07A8AE45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固定机位特写+推焦锁定+logo或标题浮出动画（收尾镜头）</w:t>
            </w:r>
          </w:p>
        </w:tc>
      </w:tr>
    </w:tbl>
    <w:p w14:paraId="6BF4661D"/>
    <w:p w14:paraId="59971336">
      <w:pPr>
        <w:spacing w:before="240" w:after="120"/>
      </w:pPr>
      <w:r>
        <w:rPr>
          <w:rFonts w:ascii="微软雅黑" w:hAnsi="微软雅黑" w:eastAsia="微软雅黑"/>
          <w:b/>
          <w:color w:val="2B2B2B"/>
          <w:sz w:val="26"/>
        </w:rPr>
        <w:t>场景九：结尾 — 预告与互动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1134"/>
        <w:gridCol w:w="3118"/>
        <w:gridCol w:w="2835"/>
        <w:gridCol w:w="2268"/>
      </w:tblGrid>
      <w:tr w14:paraId="38606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9" w:type="dxa"/>
            <w:shd w:val="clear" w:color="auto" w:fill="4472C4"/>
          </w:tcPr>
          <w:p w14:paraId="6BE88C5A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镜号</w:t>
            </w:r>
          </w:p>
        </w:tc>
        <w:tc>
          <w:tcPr>
            <w:tcW w:w="1729" w:type="dxa"/>
            <w:shd w:val="clear" w:color="auto" w:fill="4472C4"/>
          </w:tcPr>
          <w:p w14:paraId="1F9D80BB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景别</w:t>
            </w:r>
          </w:p>
        </w:tc>
        <w:tc>
          <w:tcPr>
            <w:tcW w:w="1729" w:type="dxa"/>
            <w:shd w:val="clear" w:color="auto" w:fill="4472C4"/>
          </w:tcPr>
          <w:p w14:paraId="632F7F08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画面内容</w:t>
            </w:r>
          </w:p>
        </w:tc>
        <w:tc>
          <w:tcPr>
            <w:tcW w:w="1729" w:type="dxa"/>
            <w:shd w:val="clear" w:color="auto" w:fill="4472C4"/>
          </w:tcPr>
          <w:p w14:paraId="47E04637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旁白/配音</w:t>
            </w:r>
          </w:p>
        </w:tc>
        <w:tc>
          <w:tcPr>
            <w:tcW w:w="1729" w:type="dxa"/>
            <w:shd w:val="clear" w:color="auto" w:fill="4472C4"/>
          </w:tcPr>
          <w:p w14:paraId="3310C6D6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拍摄手法</w:t>
            </w:r>
          </w:p>
        </w:tc>
      </w:tr>
      <w:tr w14:paraId="2F15C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0" w:type="dxa"/>
          </w:tcPr>
          <w:p w14:paraId="6EAA0090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9-1</w:t>
            </w:r>
          </w:p>
        </w:tc>
        <w:tc>
          <w:tcPr>
            <w:tcW w:w="1134" w:type="dxa"/>
          </w:tcPr>
          <w:p w14:paraId="31EFFA3D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全景</w:t>
            </w:r>
          </w:p>
        </w:tc>
        <w:tc>
          <w:tcPr>
            <w:tcW w:w="3118" w:type="dxa"/>
          </w:tcPr>
          <w:p w14:paraId="0F6E5CB6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小焦站在打印机旁，背景是工作室暖阳。</w:t>
            </w:r>
          </w:p>
        </w:tc>
        <w:tc>
          <w:tcPr>
            <w:tcW w:w="2835" w:type="dxa"/>
          </w:tcPr>
          <w:p w14:paraId="329AB95D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如果你喜欢这个教程，记得点赞关注，下期我会教你们更进阶的技巧！</w:t>
            </w:r>
          </w:p>
        </w:tc>
        <w:tc>
          <w:tcPr>
            <w:tcW w:w="2268" w:type="dxa"/>
          </w:tcPr>
          <w:p w14:paraId="3150C7BB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手持肩上视角+逆光（轮廓光）营造结尾氛围</w:t>
            </w:r>
          </w:p>
        </w:tc>
      </w:tr>
      <w:tr w14:paraId="15973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0" w:type="dxa"/>
          </w:tcPr>
          <w:p w14:paraId="19DC8E5C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9-2</w:t>
            </w:r>
          </w:p>
        </w:tc>
        <w:tc>
          <w:tcPr>
            <w:tcW w:w="1134" w:type="dxa"/>
          </w:tcPr>
          <w:p w14:paraId="5718D712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特写</w:t>
            </w:r>
          </w:p>
        </w:tc>
        <w:tc>
          <w:tcPr>
            <w:tcW w:w="3118" w:type="dxa"/>
          </w:tcPr>
          <w:p w14:paraId="4F7818F1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小焦用手比心（或展示tenor），咧嘴微笑。</w:t>
            </w:r>
          </w:p>
        </w:tc>
        <w:tc>
          <w:tcPr>
            <w:tcW w:w="2835" w:type="dxa"/>
          </w:tcPr>
          <w:p w14:paraId="2DFF4A96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下期见！</w:t>
            </w:r>
          </w:p>
        </w:tc>
        <w:tc>
          <w:tcPr>
            <w:tcW w:w="2268" w:type="dxa"/>
          </w:tcPr>
          <w:p w14:paraId="18648421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手持快速推近特写+弹出点关注按钮（竖版短视频格式）</w:t>
            </w:r>
          </w:p>
        </w:tc>
      </w:tr>
    </w:tbl>
    <w:p w14:paraId="340736DE"/>
    <w:p w14:paraId="51F200B5"/>
    <w:p w14:paraId="1438FD32">
      <w:pPr>
        <w:spacing w:after="120"/>
      </w:pPr>
      <w:r>
        <w:rPr>
          <w:rFonts w:ascii="微软雅黑" w:hAnsi="微软雅黑" w:eastAsia="微软雅黑"/>
          <w:b/>
          <w:color w:val="4472C4"/>
          <w:sz w:val="28"/>
        </w:rPr>
        <w:t>拍摄与制作Tips</w:t>
      </w:r>
    </w:p>
    <w:p w14:paraId="7831BCB3">
      <w:pPr>
        <w:pStyle w:val="16"/>
        <w:spacing w:after="80"/>
      </w:pPr>
      <w:r>
        <w:rPr>
          <w:rFonts w:ascii="宋体" w:hAnsi="宋体" w:eastAsia="宋体"/>
          <w:sz w:val="21"/>
        </w:rPr>
        <w:t>屏幕录制建议分辨率1440p以上，导出时缩放至1080p，保证清晰度。</w:t>
      </w:r>
    </w:p>
    <w:p w14:paraId="3E15D219">
      <w:pPr>
        <w:pStyle w:val="16"/>
        <w:spacing w:after="80"/>
      </w:pPr>
      <w:r>
        <w:rPr>
          <w:rFonts w:ascii="宋体" w:hAnsi="宋体" w:eastAsia="宋体"/>
          <w:sz w:val="21"/>
        </w:rPr>
        <w:t>每个操作步骤可插入文字标注或箭头提示，降低理解门槛。</w:t>
      </w:r>
    </w:p>
    <w:p w14:paraId="40CEB676">
      <w:pPr>
        <w:pStyle w:val="16"/>
        <w:spacing w:after="80"/>
      </w:pPr>
      <w:r>
        <w:rPr>
          <w:rFonts w:ascii="宋体" w:hAnsi="宋体" w:eastAsia="宋体"/>
          <w:sz w:val="21"/>
        </w:rPr>
        <w:t>教学类vlog节奏控制在5-7分钟，太长容易流失观众。</w:t>
      </w:r>
    </w:p>
    <w:p w14:paraId="716264AA">
      <w:pPr>
        <w:pStyle w:val="16"/>
        <w:spacing w:after="80"/>
      </w:pPr>
      <w:r>
        <w:rPr>
          <w:rFonts w:ascii="宋体" w:hAnsi="宋体" w:eastAsia="宋体"/>
          <w:sz w:val="21"/>
        </w:rPr>
        <w:t>BGM以轻快、干净、不聒噪的纯音乐为佳。</w:t>
      </w:r>
    </w:p>
    <w:p w14:paraId="066480DA">
      <w:pPr>
        <w:pStyle w:val="16"/>
        <w:spacing w:after="80"/>
      </w:pPr>
      <w:r>
        <w:rPr>
          <w:rFonts w:ascii="宋体" w:hAnsi="宋体" w:eastAsia="宋体"/>
          <w:sz w:val="21"/>
        </w:rPr>
        <w:t>小焦的出镜服装建议统一风格（如白T恤+围裙），增强个人辨识度。</w:t>
      </w:r>
    </w:p>
    <w:p w14:paraId="5C5DF53D">
      <w:pPr>
        <w:pStyle w:val="16"/>
        <w:spacing w:after="80"/>
      </w:pPr>
      <w:r>
        <w:rPr>
          <w:rFonts w:ascii="宋体" w:hAnsi="宋体" w:eastAsia="宋体"/>
          <w:sz w:val="21"/>
        </w:rPr>
        <w:t>马师傅的上色环节可以单独剪一个纯享版短视频分发。</w:t>
      </w:r>
    </w:p>
    <w:sectPr>
      <w:pgSz w:w="12240" w:h="15840"/>
      <w:pgMar w:top="1440" w:right="1797" w:bottom="1440" w:left="179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F8F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3341</Words>
  <Characters>3576</Characters>
  <Lines>0</Lines>
  <Paragraphs>0</Paragraphs>
  <TotalTime>2</TotalTime>
  <ScaleCrop>false</ScaleCrop>
  <LinksUpToDate>false</LinksUpToDate>
  <CharactersWithSpaces>3649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WPS_1694406601</cp:lastModifiedBy>
  <dcterms:modified xsi:type="dcterms:W3CDTF">2026-06-17T10:17:56Z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eyJoZGlkIjoiNmI5ZTMxNWZiNzM5Y2M0NGIzYTU2ODc4ZTVjOTA5ZDciLCJ1c2VySWQiOiIxNTMwOTU1OTQ4In0=</vt:lpwstr>
  </property>
  <property fmtid="{D5CDD505-2E9C-101B-9397-08002B2CF9AE}" pid="3" name="KSOProductBuildVer">
    <vt:lpwstr>2052-12.1.0.26895</vt:lpwstr>
  </property>
  <property fmtid="{D5CDD505-2E9C-101B-9397-08002B2CF9AE}" pid="4" name="ICV">
    <vt:lpwstr>CB2047951B454772BA7A5DEA22D4CE0B_12</vt:lpwstr>
  </property>
</Properties>
</file>